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314" w:rsidRDefault="00A00B74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-231745</wp:posOffset>
            </wp:positionH>
            <wp:positionV relativeFrom="paragraph">
              <wp:posOffset>-527655</wp:posOffset>
            </wp:positionV>
            <wp:extent cx="6084038" cy="1033367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48" t="60000" r="31163" b="2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9" cy="10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B74" w:rsidRDefault="00A00B74"/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b/>
          <w:bCs/>
          <w:color w:val="000000"/>
          <w:sz w:val="20"/>
          <w:szCs w:val="20"/>
        </w:rPr>
      </w:pPr>
      <w:r>
        <w:rPr>
          <w:rFonts w:ascii="Calibri" w:hAnsi="Calibri" w:cs="Helv"/>
          <w:b/>
          <w:bCs/>
          <w:noProof/>
          <w:color w:val="000000"/>
          <w:sz w:val="20"/>
          <w:szCs w:val="20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-306174</wp:posOffset>
            </wp:positionH>
            <wp:positionV relativeFrom="paragraph">
              <wp:posOffset>100639</wp:posOffset>
            </wp:positionV>
            <wp:extent cx="6222261" cy="186819"/>
            <wp:effectExtent l="19050" t="0" r="7089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71" t="43860" r="30532" b="5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30" cy="19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b/>
          <w:bCs/>
          <w:color w:val="000000"/>
          <w:sz w:val="20"/>
          <w:szCs w:val="20"/>
        </w:rPr>
      </w:pPr>
      <w:r>
        <w:rPr>
          <w:rFonts w:ascii="Calibri" w:hAnsi="Calibri" w:cs="Helv"/>
          <w:b/>
          <w:bCs/>
          <w:noProof/>
          <w:color w:val="000000"/>
          <w:sz w:val="20"/>
          <w:szCs w:val="2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2077735</wp:posOffset>
            </wp:positionH>
            <wp:positionV relativeFrom="paragraph">
              <wp:posOffset>73290</wp:posOffset>
            </wp:positionV>
            <wp:extent cx="1467293" cy="648587"/>
            <wp:effectExtent l="0" t="0" r="0" b="0"/>
            <wp:wrapNone/>
            <wp:docPr id="2" name="1 Imagen" descr="Bodegas Bilbainas 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egas Bilbainas brand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64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b/>
          <w:bCs/>
          <w:color w:val="000000"/>
          <w:sz w:val="20"/>
          <w:szCs w:val="20"/>
        </w:rPr>
      </w:pP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b/>
          <w:bCs/>
          <w:color w:val="000000"/>
          <w:sz w:val="20"/>
          <w:szCs w:val="20"/>
        </w:rPr>
      </w:pP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b/>
          <w:bCs/>
          <w:color w:val="000000"/>
          <w:sz w:val="20"/>
          <w:szCs w:val="20"/>
        </w:rPr>
      </w:pP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b/>
          <w:bCs/>
          <w:color w:val="000000"/>
          <w:sz w:val="20"/>
          <w:szCs w:val="20"/>
        </w:rPr>
      </w:pPr>
    </w:p>
    <w:p w:rsidR="00A00B74" w:rsidRDefault="00FE4264" w:rsidP="00A00B74">
      <w:pPr>
        <w:autoSpaceDE w:val="0"/>
        <w:autoSpaceDN w:val="0"/>
        <w:adjustRightInd w:val="0"/>
        <w:spacing w:line="240" w:lineRule="auto"/>
        <w:jc w:val="center"/>
        <w:rPr>
          <w:rFonts w:ascii="Times-Roman" w:hAnsi="Times-Roman" w:cs="Times-Roman"/>
          <w:color w:val="A2823B"/>
          <w:sz w:val="41"/>
          <w:szCs w:val="41"/>
        </w:rPr>
      </w:pPr>
      <w:r>
        <w:rPr>
          <w:rFonts w:ascii="Times-Roman" w:hAnsi="Times-Roman" w:cs="Times-Roman"/>
          <w:color w:val="A2823B"/>
          <w:sz w:val="41"/>
          <w:szCs w:val="41"/>
        </w:rPr>
        <w:t xml:space="preserve"> </w:t>
      </w:r>
      <w:r w:rsidR="00A00B74">
        <w:rPr>
          <w:rFonts w:ascii="Times-Roman" w:hAnsi="Times-Roman" w:cs="Times-Roman"/>
          <w:color w:val="A2823B"/>
          <w:sz w:val="41"/>
          <w:szCs w:val="41"/>
        </w:rPr>
        <w:t>Bienvenidos a Bodegas Bilbaínas</w:t>
      </w:r>
    </w:p>
    <w:p w:rsidR="00FE4264" w:rsidRDefault="00A00B74" w:rsidP="00A00B7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Helv"/>
          <w:color w:val="000000"/>
          <w:sz w:val="20"/>
          <w:szCs w:val="20"/>
          <w:u w:val="single"/>
        </w:rPr>
      </w:pPr>
      <w:r w:rsidRPr="00A00B74">
        <w:rPr>
          <w:rFonts w:ascii="Calibri" w:hAnsi="Calibri" w:cs="Helv"/>
          <w:color w:val="000000"/>
          <w:sz w:val="20"/>
          <w:szCs w:val="20"/>
        </w:rPr>
        <w:br/>
      </w:r>
    </w:p>
    <w:p w:rsidR="00A00B74" w:rsidRPr="00A00B74" w:rsidRDefault="00A00B74" w:rsidP="00A00B7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Helv"/>
          <w:color w:val="000000"/>
          <w:sz w:val="20"/>
          <w:szCs w:val="20"/>
        </w:rPr>
      </w:pPr>
      <w:r w:rsidRPr="00A00B74">
        <w:rPr>
          <w:rFonts w:ascii="Calibri" w:hAnsi="Calibri" w:cs="Helv"/>
          <w:color w:val="000000"/>
          <w:sz w:val="20"/>
          <w:szCs w:val="20"/>
          <w:u w:val="single"/>
        </w:rPr>
        <w:t xml:space="preserve">La visita a Bodegas Bilbaínas </w:t>
      </w:r>
      <w:r>
        <w:rPr>
          <w:rFonts w:ascii="Calibri" w:hAnsi="Calibri" w:cs="Helv"/>
          <w:color w:val="000000"/>
          <w:sz w:val="20"/>
          <w:szCs w:val="20"/>
        </w:rPr>
        <w:t>c</w:t>
      </w:r>
      <w:r w:rsidRPr="00A00B74">
        <w:rPr>
          <w:rFonts w:ascii="Calibri" w:hAnsi="Calibri" w:cs="Helv"/>
          <w:color w:val="000000"/>
          <w:sz w:val="20"/>
          <w:szCs w:val="20"/>
        </w:rPr>
        <w:t>omprende un recorrido por las instalaciones:</w:t>
      </w:r>
    </w:p>
    <w:p w:rsidR="00A00B74" w:rsidRPr="00A00B74" w:rsidRDefault="00A00B74" w:rsidP="00A00B7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Calibri" w:hAnsi="Calibri" w:cs="Helv"/>
          <w:b/>
          <w:bCs/>
          <w:color w:val="000000"/>
          <w:sz w:val="20"/>
          <w:szCs w:val="20"/>
        </w:rPr>
      </w:pPr>
      <w:r w:rsidRPr="00A00B74">
        <w:rPr>
          <w:rFonts w:ascii="Calibri" w:hAnsi="Calibri" w:cs="Helv"/>
          <w:b/>
          <w:bCs/>
          <w:color w:val="000000"/>
          <w:sz w:val="20"/>
          <w:szCs w:val="20"/>
        </w:rPr>
        <w:t>VIÑEDO DE VIÑA POMAL, parcela de 120 has., junto a la bodega y que da nombre al vino más emblemático de la bodega. Suelo de aluvión en la parcela que se visita con uva Tempranillo blanca y tinta.</w:t>
      </w:r>
    </w:p>
    <w:p w:rsidR="00A00B74" w:rsidRPr="00A00B74" w:rsidRDefault="00A00B74" w:rsidP="00A00B7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Calibri" w:hAnsi="Calibri" w:cs="Helv"/>
          <w:b/>
          <w:bCs/>
          <w:color w:val="000000"/>
          <w:sz w:val="20"/>
          <w:szCs w:val="20"/>
        </w:rPr>
      </w:pPr>
      <w:r w:rsidRPr="00A00B74">
        <w:rPr>
          <w:rFonts w:ascii="Calibri" w:hAnsi="Calibri" w:cs="Helv"/>
          <w:b/>
          <w:bCs/>
          <w:color w:val="000000"/>
          <w:sz w:val="20"/>
          <w:szCs w:val="20"/>
        </w:rPr>
        <w:t>Recorrido por las instalaciones y por los calados subterráneos (con 3.400 m2 los de mayor superficie de La Rioja).</w:t>
      </w:r>
    </w:p>
    <w:p w:rsidR="00A00B74" w:rsidRPr="00FE4264" w:rsidRDefault="00FE4264" w:rsidP="00FE4264">
      <w:pPr>
        <w:autoSpaceDE w:val="0"/>
        <w:autoSpaceDN w:val="0"/>
        <w:adjustRightInd w:val="0"/>
        <w:spacing w:line="240" w:lineRule="auto"/>
        <w:ind w:left="708"/>
        <w:rPr>
          <w:rFonts w:ascii="Calibri" w:hAnsi="Calibri" w:cs="Helv"/>
          <w:color w:val="000000"/>
          <w:sz w:val="20"/>
          <w:szCs w:val="20"/>
        </w:rPr>
      </w:pPr>
      <w:r>
        <w:rPr>
          <w:rFonts w:ascii="Calibri" w:hAnsi="Calibri" w:cs="Helv"/>
          <w:color w:val="000000"/>
          <w:sz w:val="20"/>
          <w:szCs w:val="20"/>
        </w:rPr>
        <w:br/>
        <w:t xml:space="preserve">COSTE: 18€  //  </w:t>
      </w:r>
      <w:r w:rsidR="00A00B74">
        <w:rPr>
          <w:rFonts w:ascii="Calibri" w:hAnsi="Calibri" w:cs="Helv"/>
          <w:color w:val="000000"/>
          <w:sz w:val="20"/>
          <w:szCs w:val="20"/>
        </w:rPr>
        <w:t>DURACIÓN: 2h aprox</w:t>
      </w:r>
      <w:r w:rsidR="00A00B74" w:rsidRPr="00A00B74">
        <w:rPr>
          <w:rFonts w:ascii="Calibri" w:hAnsi="Calibri" w:cs="Helv"/>
          <w:color w:val="000000"/>
          <w:sz w:val="20"/>
          <w:szCs w:val="20"/>
        </w:rPr>
        <w:t>.</w:t>
      </w: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 w:rsidRPr="00A00B74">
        <w:rPr>
          <w:rFonts w:ascii="Calibri" w:hAnsi="Calibri" w:cs="Helv"/>
          <w:color w:val="000000"/>
          <w:sz w:val="20"/>
          <w:szCs w:val="20"/>
        </w:rPr>
        <w:br/>
        <w:t xml:space="preserve">INCLUYE: </w:t>
      </w:r>
    </w:p>
    <w:p w:rsidR="00A00B74" w:rsidRDefault="00A00B74" w:rsidP="00A00B7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 w:rsidRPr="00A00B74">
        <w:rPr>
          <w:rFonts w:ascii="Calibri" w:hAnsi="Calibri" w:cs="Helv"/>
          <w:b/>
          <w:bCs/>
          <w:color w:val="000000"/>
          <w:sz w:val="20"/>
          <w:szCs w:val="20"/>
        </w:rPr>
        <w:t xml:space="preserve">DEGUSTACIÓN DE VIÑA POMAL CRIANZA (roble americano), VIÑA POMAL RESERVA (roble americano) y LA VICALANDA RESERVA (roble francés) </w:t>
      </w:r>
      <w:r w:rsidRPr="00A00B74">
        <w:rPr>
          <w:rFonts w:ascii="Calibri" w:hAnsi="Calibri" w:cs="Helv"/>
          <w:color w:val="000000"/>
          <w:sz w:val="20"/>
          <w:szCs w:val="20"/>
        </w:rPr>
        <w:br/>
        <w:t>La degustación se realiza durante el recorrido por la bodega con un bolso y una copa, y un paquetito de "</w:t>
      </w:r>
      <w:proofErr w:type="spellStart"/>
      <w:r w:rsidRPr="00A00B74">
        <w:rPr>
          <w:rFonts w:ascii="Calibri" w:hAnsi="Calibri" w:cs="Helv"/>
          <w:color w:val="000000"/>
          <w:sz w:val="20"/>
          <w:szCs w:val="20"/>
        </w:rPr>
        <w:t>grissinis</w:t>
      </w:r>
      <w:proofErr w:type="spellEnd"/>
      <w:r w:rsidRPr="00A00B74">
        <w:rPr>
          <w:rFonts w:ascii="Calibri" w:hAnsi="Calibri" w:cs="Helv"/>
          <w:color w:val="000000"/>
          <w:sz w:val="20"/>
          <w:szCs w:val="20"/>
        </w:rPr>
        <w:t>" (palitos de pan). Finaliza con el último vino reserva acompañado de galletitas saladas y dados de queso.</w:t>
      </w:r>
    </w:p>
    <w:p w:rsidR="00A00B74" w:rsidRPr="00A00B74" w:rsidRDefault="00A00B74" w:rsidP="00A00B7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 w:rsidRPr="00A00B74">
        <w:rPr>
          <w:rFonts w:ascii="Calibri" w:hAnsi="Calibri" w:cs="Helv"/>
          <w:b/>
          <w:bCs/>
          <w:color w:val="000000"/>
          <w:sz w:val="20"/>
          <w:szCs w:val="20"/>
        </w:rPr>
        <w:t>VISITA AL VIÑED</w:t>
      </w:r>
      <w:r w:rsidRPr="00A00B74">
        <w:rPr>
          <w:rFonts w:ascii="Calibri" w:hAnsi="Calibri" w:cs="Helv"/>
          <w:color w:val="000000"/>
          <w:sz w:val="20"/>
          <w:szCs w:val="20"/>
        </w:rPr>
        <w:t>O. En caso de que las condiciones meteorológicas impidan visitar la viña, la explicación de viñedo y viticultura se dará en el interior de la bodega.</w:t>
      </w:r>
    </w:p>
    <w:p w:rsidR="00A00B74" w:rsidRPr="00A00B74" w:rsidRDefault="00A00B74" w:rsidP="00A00B7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 w:rsidRPr="00A00B74">
        <w:rPr>
          <w:rFonts w:ascii="Calibri" w:hAnsi="Calibri" w:cs="Helv"/>
          <w:b/>
          <w:bCs/>
          <w:color w:val="000000"/>
          <w:sz w:val="20"/>
          <w:szCs w:val="20"/>
        </w:rPr>
        <w:t>OBSEQUIO</w:t>
      </w:r>
      <w:r w:rsidRPr="00A00B74">
        <w:rPr>
          <w:rFonts w:ascii="Calibri" w:hAnsi="Calibri" w:cs="Helv"/>
          <w:color w:val="000000"/>
          <w:sz w:val="20"/>
          <w:szCs w:val="20"/>
        </w:rPr>
        <w:t xml:space="preserve"> del bolso y copa de la degustación, con el logo de la bodega</w:t>
      </w:r>
      <w:r>
        <w:rPr>
          <w:rFonts w:ascii="Calibri" w:hAnsi="Calibri" w:cs="Helv"/>
          <w:color w:val="000000"/>
          <w:sz w:val="20"/>
          <w:szCs w:val="20"/>
        </w:rPr>
        <w:t>.</w:t>
      </w:r>
      <w:r w:rsidRPr="00A00B74">
        <w:rPr>
          <w:rFonts w:ascii="Calibri" w:hAnsi="Calibri" w:cs="Helv"/>
          <w:color w:val="000000"/>
          <w:sz w:val="20"/>
          <w:szCs w:val="20"/>
        </w:rPr>
        <w:t xml:space="preserve"> </w:t>
      </w:r>
    </w:p>
    <w:p w:rsidR="00A00B74" w:rsidRDefault="00A00B74" w:rsidP="00A00B7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 w:rsidRPr="00A00B74">
        <w:rPr>
          <w:rFonts w:ascii="Calibri" w:hAnsi="Calibri" w:cs="Helv"/>
          <w:b/>
          <w:bCs/>
          <w:color w:val="000000"/>
          <w:sz w:val="20"/>
          <w:szCs w:val="20"/>
        </w:rPr>
        <w:t>DESCUENTOS POR PERSONA</w:t>
      </w:r>
      <w:r w:rsidRPr="00A00B74">
        <w:rPr>
          <w:rFonts w:ascii="Calibri" w:hAnsi="Calibri" w:cs="Helv"/>
          <w:color w:val="000000"/>
          <w:sz w:val="20"/>
          <w:szCs w:val="20"/>
        </w:rPr>
        <w:t xml:space="preserve"> en la</w:t>
      </w:r>
      <w:r>
        <w:rPr>
          <w:rFonts w:ascii="Calibri" w:hAnsi="Calibri" w:cs="Helv"/>
          <w:color w:val="000000"/>
          <w:sz w:val="20"/>
          <w:szCs w:val="20"/>
        </w:rPr>
        <w:t xml:space="preserve"> compra de 6 botellas de vino.</w:t>
      </w:r>
    </w:p>
    <w:p w:rsidR="00A00B74" w:rsidRPr="00A00B74" w:rsidRDefault="00FE426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>
        <w:rPr>
          <w:rFonts w:ascii="Calibri" w:hAnsi="Calibri" w:cs="Helv"/>
          <w:color w:val="000000"/>
          <w:sz w:val="20"/>
          <w:szCs w:val="20"/>
        </w:rPr>
        <w:br/>
      </w:r>
      <w:r w:rsidRPr="00FE4264">
        <w:rPr>
          <w:rFonts w:ascii="Calibri" w:hAnsi="Calibri" w:cs="Helv"/>
          <w:b/>
          <w:color w:val="000000"/>
          <w:sz w:val="20"/>
          <w:szCs w:val="20"/>
          <w:u w:val="single"/>
        </w:rPr>
        <w:t>MENORES DE EDAD</w:t>
      </w:r>
      <w:r w:rsidR="00A00B74" w:rsidRPr="00FE4264">
        <w:rPr>
          <w:rFonts w:ascii="Calibri" w:hAnsi="Calibri" w:cs="Helv"/>
          <w:b/>
          <w:color w:val="000000"/>
          <w:sz w:val="20"/>
          <w:szCs w:val="20"/>
          <w:u w:val="single"/>
        </w:rPr>
        <w:t>:</w:t>
      </w:r>
      <w:r w:rsidR="00A00B74" w:rsidRPr="00A00B74">
        <w:rPr>
          <w:rFonts w:ascii="Calibri" w:hAnsi="Calibri" w:cs="Helv"/>
          <w:color w:val="000000"/>
          <w:sz w:val="20"/>
          <w:szCs w:val="20"/>
        </w:rPr>
        <w:t xml:space="preserve"> La visita es gratuita para los niños comprendidos entre los 9 y 18 años. Los niños menores de 9 años no podrán acceder a la visita, permaneciendo bien en la tienda, bien en el jardín, siempre acompañados de un adulto del grupo.</w:t>
      </w:r>
    </w:p>
    <w:p w:rsidR="00A00B74" w:rsidRP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>
        <w:rPr>
          <w:rFonts w:ascii="Calibri" w:hAnsi="Calibri" w:cs="Helv"/>
          <w:b/>
          <w:bCs/>
          <w:color w:val="000000"/>
          <w:sz w:val="20"/>
          <w:szCs w:val="20"/>
          <w:u w:val="single"/>
        </w:rPr>
        <w:t>PUNTUALIDAD REQUERIDA:</w:t>
      </w:r>
      <w:r>
        <w:rPr>
          <w:rFonts w:ascii="Calibri" w:hAnsi="Calibri" w:cs="Helv"/>
          <w:bCs/>
          <w:color w:val="000000"/>
          <w:sz w:val="20"/>
          <w:szCs w:val="20"/>
        </w:rPr>
        <w:t xml:space="preserve"> por favor</w:t>
      </w:r>
      <w:r>
        <w:rPr>
          <w:rFonts w:ascii="Calibri" w:hAnsi="Calibri" w:cs="Helv"/>
          <w:color w:val="000000"/>
          <w:sz w:val="20"/>
          <w:szCs w:val="20"/>
        </w:rPr>
        <w:t xml:space="preserve"> persónense</w:t>
      </w:r>
      <w:r w:rsidRPr="00A00B74">
        <w:rPr>
          <w:rFonts w:ascii="Calibri" w:hAnsi="Calibri" w:cs="Helv"/>
          <w:color w:val="000000"/>
          <w:sz w:val="20"/>
          <w:szCs w:val="20"/>
        </w:rPr>
        <w:t xml:space="preserve"> en la bodega 10/15 minutos antes del inicio de la visita de forma que ésta pueda comenzar puntualmente a la hora citada. Transcurridos 15 minutos desde el inicio de la visita, ya no se podrá acceder a la misma.</w:t>
      </w:r>
      <w:r w:rsidRPr="00A00B74">
        <w:rPr>
          <w:rFonts w:ascii="Calibri" w:hAnsi="Calibri" w:cs="Helv"/>
          <w:b/>
          <w:bCs/>
          <w:color w:val="000000"/>
          <w:sz w:val="20"/>
          <w:szCs w:val="20"/>
        </w:rPr>
        <w:br/>
      </w:r>
      <w:r w:rsidRPr="00A00B74">
        <w:rPr>
          <w:rFonts w:ascii="Calibri" w:hAnsi="Calibri" w:cs="Helv"/>
          <w:b/>
          <w:bCs/>
          <w:color w:val="000000"/>
          <w:sz w:val="20"/>
          <w:szCs w:val="20"/>
          <w:u w:val="single"/>
        </w:rPr>
        <w:br/>
        <w:t>ESTÁ PROHIBIDO FUMAR</w:t>
      </w:r>
      <w:r w:rsidRPr="00A00B74">
        <w:rPr>
          <w:rFonts w:ascii="Calibri" w:hAnsi="Calibri" w:cs="Helv"/>
          <w:color w:val="000000"/>
          <w:sz w:val="20"/>
          <w:szCs w:val="20"/>
        </w:rPr>
        <w:t xml:space="preserve"> dentro del recinto de la bodega aunque se esté al aire libre.</w:t>
      </w:r>
    </w:p>
    <w:p w:rsidR="00A00B74" w:rsidRP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</w:p>
    <w:p w:rsid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  <w:r w:rsidRPr="00A00B74">
        <w:rPr>
          <w:rFonts w:ascii="Calibri" w:hAnsi="Calibri" w:cs="Helv"/>
          <w:b/>
          <w:color w:val="000000"/>
          <w:sz w:val="20"/>
          <w:szCs w:val="20"/>
          <w:u w:val="single"/>
        </w:rPr>
        <w:t>CONFIRM</w:t>
      </w:r>
      <w:r>
        <w:rPr>
          <w:rFonts w:ascii="Calibri" w:hAnsi="Calibri" w:cs="Helv"/>
          <w:b/>
          <w:color w:val="000000"/>
          <w:sz w:val="20"/>
          <w:szCs w:val="20"/>
          <w:u w:val="single"/>
        </w:rPr>
        <w:t xml:space="preserve">ACIÓN DE ASISTENCIA REQUERIDA </w:t>
      </w:r>
      <w:r w:rsidRPr="00A00B74">
        <w:rPr>
          <w:rFonts w:ascii="Calibri" w:hAnsi="Calibri" w:cs="Helv"/>
          <w:b/>
          <w:color w:val="000000"/>
          <w:sz w:val="20"/>
          <w:szCs w:val="20"/>
          <w:u w:val="single"/>
        </w:rPr>
        <w:t>POR ESCRITO:</w:t>
      </w:r>
      <w:r>
        <w:rPr>
          <w:rFonts w:ascii="Calibri" w:hAnsi="Calibri" w:cs="Helv"/>
          <w:color w:val="000000"/>
          <w:sz w:val="20"/>
          <w:szCs w:val="20"/>
        </w:rPr>
        <w:t xml:space="preserve"> </w:t>
      </w:r>
      <w:r w:rsidRPr="00A00B74">
        <w:rPr>
          <w:rFonts w:ascii="Calibri" w:hAnsi="Calibri" w:cs="Helv"/>
          <w:color w:val="000000"/>
          <w:sz w:val="20"/>
          <w:szCs w:val="20"/>
        </w:rPr>
        <w:t>En caso de acudir, le agradecería que nos confirmara la visita</w:t>
      </w:r>
      <w:r>
        <w:rPr>
          <w:rFonts w:ascii="Calibri" w:hAnsi="Calibri" w:cs="Helv"/>
          <w:color w:val="000000"/>
          <w:sz w:val="20"/>
          <w:szCs w:val="20"/>
        </w:rPr>
        <w:t xml:space="preserve"> (</w:t>
      </w:r>
      <w:hyperlink r:id="rId8" w:history="1">
        <w:r w:rsidRPr="00A8642F">
          <w:rPr>
            <w:rStyle w:val="Hipervnculo"/>
            <w:rFonts w:ascii="Calibri" w:hAnsi="Calibri" w:cs="Helv"/>
            <w:sz w:val="20"/>
            <w:szCs w:val="20"/>
          </w:rPr>
          <w:t>reservas@bodegasbilbainas@codorniu.com</w:t>
        </w:r>
      </w:hyperlink>
      <w:r>
        <w:rPr>
          <w:rFonts w:ascii="Calibri" w:hAnsi="Calibri" w:cs="Helv"/>
          <w:color w:val="000000"/>
          <w:sz w:val="20"/>
          <w:szCs w:val="20"/>
        </w:rPr>
        <w:t xml:space="preserve">), </w:t>
      </w:r>
      <w:r w:rsidRPr="00A00B74">
        <w:rPr>
          <w:rFonts w:ascii="Calibri" w:hAnsi="Calibri" w:cs="Helv"/>
          <w:color w:val="000000"/>
          <w:sz w:val="20"/>
          <w:szCs w:val="20"/>
        </w:rPr>
        <w:t xml:space="preserve">nos indicara el número de personas, </w:t>
      </w:r>
      <w:r w:rsidRPr="00A00B74">
        <w:rPr>
          <w:rFonts w:ascii="Calibri" w:hAnsi="Calibri" w:cs="Helv"/>
          <w:b/>
          <w:bCs/>
          <w:i/>
          <w:iCs/>
          <w:color w:val="000000"/>
          <w:sz w:val="20"/>
          <w:szCs w:val="20"/>
        </w:rPr>
        <w:t>la comunidad a la que pertenecen y nos dejara un teléfono de contacto.</w:t>
      </w:r>
      <w:r w:rsidRPr="00A00B74">
        <w:rPr>
          <w:rFonts w:ascii="Calibri" w:hAnsi="Calibri" w:cs="Helv"/>
          <w:color w:val="000000"/>
          <w:sz w:val="20"/>
          <w:szCs w:val="20"/>
        </w:rPr>
        <w:t xml:space="preserve"> Gracias.</w:t>
      </w:r>
    </w:p>
    <w:p w:rsidR="00FE4264" w:rsidRPr="00A00B74" w:rsidRDefault="00FE426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</w:p>
    <w:p w:rsidR="00A00B74" w:rsidRPr="00A00B74" w:rsidRDefault="00A00B74" w:rsidP="00A00B74">
      <w:pPr>
        <w:autoSpaceDE w:val="0"/>
        <w:autoSpaceDN w:val="0"/>
        <w:adjustRightInd w:val="0"/>
        <w:spacing w:line="240" w:lineRule="auto"/>
        <w:rPr>
          <w:rFonts w:ascii="Calibri" w:hAnsi="Calibri" w:cs="Helv"/>
          <w:color w:val="000000"/>
          <w:sz w:val="20"/>
          <w:szCs w:val="20"/>
        </w:rPr>
      </w:pPr>
    </w:p>
    <w:p w:rsidR="00FE4264" w:rsidRDefault="007D7E8C" w:rsidP="00A00B74">
      <w:pPr>
        <w:rPr>
          <w:rFonts w:ascii="Calibri" w:hAnsi="Calibri" w:cs="Helv"/>
          <w:b/>
          <w:color w:val="996600"/>
          <w:sz w:val="20"/>
          <w:szCs w:val="20"/>
          <w:u w:val="single"/>
        </w:rPr>
      </w:pPr>
      <w:r w:rsidRPr="007D7E8C">
        <w:rPr>
          <w:rFonts w:ascii="Calibri" w:hAnsi="Calibri" w:cs="Helv"/>
          <w:b/>
          <w:bCs/>
          <w:noProof/>
          <w:color w:val="000000"/>
          <w:sz w:val="20"/>
          <w:szCs w:val="20"/>
          <w:lang w:eastAsia="es-ES"/>
        </w:rPr>
        <w:pict>
          <v:rect id="_x0000_s1026" style="position:absolute;margin-left:-10.65pt;margin-top:11.5pt;width:465.5pt;height:96.85pt;z-index:251661312" filled="f" strokecolor="#960" strokeweight=".25pt"/>
        </w:pict>
      </w:r>
    </w:p>
    <w:p w:rsidR="00FE4264" w:rsidRPr="00FE4264" w:rsidRDefault="00FE4264" w:rsidP="00A00B74">
      <w:pPr>
        <w:rPr>
          <w:rFonts w:ascii="Calibri" w:hAnsi="Calibri" w:cs="Helv"/>
          <w:b/>
          <w:color w:val="996600"/>
          <w:sz w:val="20"/>
          <w:szCs w:val="20"/>
          <w:u w:val="single"/>
        </w:rPr>
      </w:pPr>
      <w:r w:rsidRPr="00FE4264">
        <w:rPr>
          <w:rFonts w:ascii="Calibri" w:hAnsi="Calibri" w:cs="Helv"/>
          <w:b/>
          <w:color w:val="996600"/>
          <w:sz w:val="20"/>
          <w:szCs w:val="20"/>
          <w:u w:val="single"/>
        </w:rPr>
        <w:t xml:space="preserve">WINEBAR </w:t>
      </w:r>
      <w:r>
        <w:rPr>
          <w:rFonts w:ascii="Calibri" w:hAnsi="Calibri" w:cs="Helv"/>
          <w:b/>
          <w:color w:val="996600"/>
          <w:sz w:val="20"/>
          <w:szCs w:val="20"/>
          <w:u w:val="single"/>
        </w:rPr>
        <w:t>(Zona de catas y tienda abierta al público)</w:t>
      </w:r>
      <w:r w:rsidRPr="00FE4264">
        <w:rPr>
          <w:rFonts w:ascii="Calibri" w:hAnsi="Calibri" w:cs="Helv"/>
          <w:b/>
          <w:color w:val="996600"/>
          <w:sz w:val="20"/>
          <w:szCs w:val="20"/>
          <w:u w:val="single"/>
        </w:rPr>
        <w:t>:</w:t>
      </w:r>
    </w:p>
    <w:p w:rsidR="00A00B74" w:rsidRPr="00FE4264" w:rsidRDefault="00FE4264" w:rsidP="00A00B74">
      <w:pPr>
        <w:rPr>
          <w:rFonts w:ascii="Calibri" w:hAnsi="Calibri" w:cs="Helv"/>
          <w:color w:val="000000"/>
          <w:sz w:val="20"/>
          <w:szCs w:val="20"/>
        </w:rPr>
      </w:pPr>
      <w:r>
        <w:rPr>
          <w:rFonts w:ascii="Calibri" w:hAnsi="Calibri" w:cs="Helv"/>
          <w:color w:val="000000"/>
          <w:sz w:val="20"/>
          <w:szCs w:val="20"/>
        </w:rPr>
        <w:t xml:space="preserve">Les ofrecemos el servicio de </w:t>
      </w:r>
      <w:proofErr w:type="spellStart"/>
      <w:r>
        <w:rPr>
          <w:rFonts w:ascii="Calibri" w:hAnsi="Calibri" w:cs="Helv"/>
          <w:color w:val="000000"/>
          <w:sz w:val="20"/>
          <w:szCs w:val="20"/>
        </w:rPr>
        <w:t>WineBar</w:t>
      </w:r>
      <w:proofErr w:type="spellEnd"/>
      <w:r>
        <w:rPr>
          <w:rFonts w:ascii="Calibri" w:hAnsi="Calibri" w:cs="Helv"/>
          <w:color w:val="000000"/>
          <w:sz w:val="20"/>
          <w:szCs w:val="20"/>
        </w:rPr>
        <w:t xml:space="preserve"> para poder catar por copas CUALQUIERA DE NUESTROS VINOS </w:t>
      </w:r>
      <w:r w:rsidR="00A00B74" w:rsidRPr="00A00B74">
        <w:rPr>
          <w:rFonts w:ascii="Calibri" w:hAnsi="Calibri" w:cs="Helv"/>
          <w:b/>
          <w:bCs/>
          <w:color w:val="000000"/>
          <w:sz w:val="20"/>
          <w:szCs w:val="20"/>
          <w:u w:val="single"/>
        </w:rPr>
        <w:br/>
      </w:r>
      <w:r w:rsidRPr="00FE4264">
        <w:rPr>
          <w:rFonts w:ascii="Calibri" w:hAnsi="Calibri" w:cs="Helv"/>
          <w:bCs/>
          <w:color w:val="000000"/>
          <w:sz w:val="20"/>
          <w:szCs w:val="20"/>
        </w:rPr>
        <w:t>Horario:</w:t>
      </w:r>
      <w:r>
        <w:rPr>
          <w:rFonts w:ascii="Calibri" w:hAnsi="Calibri" w:cs="Helv"/>
          <w:b/>
          <w:bCs/>
          <w:color w:val="000000"/>
          <w:sz w:val="20"/>
          <w:szCs w:val="20"/>
          <w:u w:val="single"/>
        </w:rPr>
        <w:t xml:space="preserve"> </w:t>
      </w:r>
      <w:r w:rsidR="00A00B74" w:rsidRPr="00A00B74">
        <w:rPr>
          <w:rFonts w:ascii="Calibri" w:hAnsi="Calibri" w:cs="Helv"/>
          <w:color w:val="000000"/>
          <w:sz w:val="20"/>
          <w:szCs w:val="20"/>
        </w:rPr>
        <w:br/>
      </w:r>
      <w:proofErr w:type="gramStart"/>
      <w:r w:rsidR="00A00B74" w:rsidRPr="00A00B74">
        <w:rPr>
          <w:rFonts w:ascii="Calibri" w:hAnsi="Calibri" w:cs="Helv"/>
          <w:color w:val="000000"/>
          <w:sz w:val="20"/>
          <w:szCs w:val="20"/>
        </w:rPr>
        <w:t>Lunes</w:t>
      </w:r>
      <w:proofErr w:type="gramEnd"/>
      <w:r w:rsidR="00A00B74" w:rsidRPr="00A00B74">
        <w:rPr>
          <w:rFonts w:ascii="Calibri" w:hAnsi="Calibri" w:cs="Helv"/>
          <w:color w:val="000000"/>
          <w:sz w:val="20"/>
          <w:szCs w:val="20"/>
        </w:rPr>
        <w:t xml:space="preserve"> a Viernes de 10.00 a 17.00</w:t>
      </w:r>
      <w:r>
        <w:rPr>
          <w:rFonts w:ascii="Calibri" w:hAnsi="Calibri" w:cs="Helv"/>
          <w:color w:val="000000"/>
          <w:sz w:val="20"/>
          <w:szCs w:val="20"/>
        </w:rPr>
        <w:t>h</w:t>
      </w:r>
      <w:r w:rsidR="00A00B74" w:rsidRPr="00A00B74">
        <w:rPr>
          <w:rFonts w:ascii="Calibri" w:hAnsi="Calibri" w:cs="Helv"/>
          <w:color w:val="000000"/>
          <w:sz w:val="20"/>
          <w:szCs w:val="20"/>
        </w:rPr>
        <w:br/>
        <w:t>Sábados de 11.00 a 18.00</w:t>
      </w:r>
      <w:r>
        <w:rPr>
          <w:rFonts w:ascii="Calibri" w:hAnsi="Calibri" w:cs="Helv"/>
          <w:color w:val="000000"/>
          <w:sz w:val="20"/>
          <w:szCs w:val="20"/>
        </w:rPr>
        <w:t>h</w:t>
      </w:r>
      <w:r w:rsidR="00A00B74" w:rsidRPr="00A00B74">
        <w:rPr>
          <w:rFonts w:ascii="Calibri" w:hAnsi="Calibri" w:cs="Helv"/>
          <w:color w:val="000000"/>
          <w:sz w:val="20"/>
          <w:szCs w:val="20"/>
        </w:rPr>
        <w:br/>
        <w:t>Domingos de 11.00 a 15.00</w:t>
      </w:r>
      <w:r>
        <w:rPr>
          <w:rFonts w:ascii="Calibri" w:hAnsi="Calibri" w:cs="Helv"/>
          <w:color w:val="000000"/>
          <w:sz w:val="20"/>
          <w:szCs w:val="20"/>
        </w:rPr>
        <w:t>h</w:t>
      </w:r>
    </w:p>
    <w:p w:rsidR="00A00B74" w:rsidRDefault="00FE4264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297180</wp:posOffset>
            </wp:positionV>
            <wp:extent cx="5581650" cy="304800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31" t="65965" r="40259" b="2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0B74" w:rsidSect="009711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6027E"/>
    <w:multiLevelType w:val="hybridMultilevel"/>
    <w:tmpl w:val="B9884C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70289"/>
    <w:multiLevelType w:val="hybridMultilevel"/>
    <w:tmpl w:val="C116E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A00B74"/>
    <w:rsid w:val="00455AFD"/>
    <w:rsid w:val="006B0B5D"/>
    <w:rsid w:val="007D7E8C"/>
    <w:rsid w:val="0092645D"/>
    <w:rsid w:val="0097111B"/>
    <w:rsid w:val="00A00B74"/>
    <w:rsid w:val="00FE4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960"/>
      <o:colormenu v:ext="edit" fillcolor="none" strokecolor="#9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B74"/>
    <w:pPr>
      <w:spacing w:after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0B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B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00B7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00B7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s@bodegasbilbainas@codorniu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Codorniu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EGUILERA</dc:creator>
  <cp:lastModifiedBy>Visitors TendaBilbainas2</cp:lastModifiedBy>
  <cp:revision>2</cp:revision>
  <dcterms:created xsi:type="dcterms:W3CDTF">2019-02-06T13:57:00Z</dcterms:created>
  <dcterms:modified xsi:type="dcterms:W3CDTF">2019-02-06T13:57:00Z</dcterms:modified>
</cp:coreProperties>
</file>